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7E" w:rsidRPr="003C1B7E" w:rsidRDefault="003C1B7E" w:rsidP="003C1B7E">
      <w:pPr>
        <w:rPr>
          <w:rFonts w:ascii="Arial" w:hAnsi="Arial" w:cs="Arial"/>
          <w:lang w:val="it-IT"/>
        </w:rPr>
      </w:pPr>
      <w:r w:rsidRPr="00312B8E">
        <w:rPr>
          <w:rFonts w:ascii="Arial" w:hAnsi="Arial" w:cs="Arial"/>
          <w:b/>
          <w:sz w:val="24"/>
          <w:szCs w:val="24"/>
          <w:lang w:val="it-IT"/>
        </w:rPr>
        <w:t>Procedura di ritorno</w:t>
      </w:r>
      <w:r w:rsidRPr="003C1B7E">
        <w:rPr>
          <w:rFonts w:ascii="Arial" w:hAnsi="Arial" w:cs="Arial"/>
          <w:lang w:val="it-IT"/>
        </w:rPr>
        <w:t>:</w:t>
      </w:r>
    </w:p>
    <w:p w:rsidR="00875EC6" w:rsidRPr="003C1B7E" w:rsidRDefault="003C1B7E" w:rsidP="003C1B7E">
      <w:pPr>
        <w:rPr>
          <w:rFonts w:ascii="Arial" w:hAnsi="Arial" w:cs="Arial"/>
          <w:lang w:val="it-IT"/>
        </w:rPr>
      </w:pPr>
      <w:r w:rsidRPr="003C1B7E">
        <w:rPr>
          <w:rFonts w:ascii="Arial" w:hAnsi="Arial" w:cs="Arial"/>
          <w:lang w:val="it-IT"/>
        </w:rPr>
        <w:t>Prima di restituire la merce, ti preghiamo di farcelo sapere a it@vigophone.com, dove fornisci anche un e</w:t>
      </w:r>
      <w:bookmarkStart w:id="0" w:name="_GoBack"/>
      <w:bookmarkEnd w:id="0"/>
      <w:r w:rsidRPr="003C1B7E">
        <w:rPr>
          <w:rFonts w:ascii="Arial" w:hAnsi="Arial" w:cs="Arial"/>
          <w:lang w:val="it-IT"/>
        </w:rPr>
        <w:t>lenco completo dei prodotti per la restituzione. Il periodo di restituzione per i prodotti è di 15 giorni.</w:t>
      </w:r>
    </w:p>
    <w:p w:rsidR="003C1B7E" w:rsidRPr="003C1B7E" w:rsidRDefault="003C1B7E" w:rsidP="003C1B7E">
      <w:pPr>
        <w:rPr>
          <w:rFonts w:ascii="Arial" w:hAnsi="Arial" w:cs="Arial"/>
          <w:lang w:val="it-IT"/>
        </w:rPr>
      </w:pPr>
      <w:r w:rsidRPr="003C1B7E">
        <w:rPr>
          <w:rFonts w:ascii="Arial" w:hAnsi="Arial" w:cs="Arial"/>
          <w:lang w:val="it-IT"/>
        </w:rPr>
        <w:t>Tutti gli articoli invenduti devono essere uguali a quelli ricevuti, senza etichette aggiuntive, tracce di etichette adesive e nella confezione originale non danneggiata.</w:t>
      </w:r>
    </w:p>
    <w:p w:rsidR="003C1B7E" w:rsidRPr="003C1B7E" w:rsidRDefault="003C1B7E" w:rsidP="003C1B7E">
      <w:pPr>
        <w:rPr>
          <w:rFonts w:ascii="Arial" w:hAnsi="Arial" w:cs="Arial"/>
          <w:lang w:val="it-IT"/>
        </w:rPr>
      </w:pPr>
      <w:r w:rsidRPr="003C1B7E">
        <w:rPr>
          <w:rFonts w:ascii="Arial" w:hAnsi="Arial" w:cs="Arial"/>
          <w:lang w:val="it-IT"/>
        </w:rPr>
        <w:t>In caso di restituzione di un reclamo, si prega di fornire il motivo del rimborso.</w:t>
      </w:r>
    </w:p>
    <w:p w:rsidR="003C1B7E" w:rsidRPr="003C1B7E" w:rsidRDefault="003C1B7E" w:rsidP="003C1B7E">
      <w:pPr>
        <w:rPr>
          <w:rFonts w:ascii="Arial" w:hAnsi="Arial" w:cs="Arial"/>
          <w:lang w:val="it-IT"/>
        </w:rPr>
      </w:pPr>
      <w:r w:rsidRPr="003C1B7E">
        <w:rPr>
          <w:rFonts w:ascii="Arial" w:hAnsi="Arial" w:cs="Arial"/>
          <w:lang w:val="it-IT"/>
        </w:rPr>
        <w:t>Invia il pacco a:</w:t>
      </w:r>
    </w:p>
    <w:p w:rsidR="003C1B7E" w:rsidRPr="003C1B7E" w:rsidRDefault="003C1B7E" w:rsidP="003C1B7E">
      <w:pPr>
        <w:rPr>
          <w:rFonts w:ascii="Arial" w:hAnsi="Arial" w:cs="Arial"/>
          <w:lang w:val="it-IT"/>
        </w:rPr>
      </w:pPr>
      <w:r w:rsidRPr="003C1B7E">
        <w:rPr>
          <w:rFonts w:ascii="Arial" w:hAnsi="Arial" w:cs="Arial"/>
          <w:lang w:val="it-IT"/>
        </w:rPr>
        <w:t xml:space="preserve">SH plus </w:t>
      </w:r>
      <w:proofErr w:type="spellStart"/>
      <w:r w:rsidRPr="003C1B7E">
        <w:rPr>
          <w:rFonts w:ascii="Arial" w:hAnsi="Arial" w:cs="Arial"/>
          <w:lang w:val="it-IT"/>
        </w:rPr>
        <w:t>d</w:t>
      </w:r>
      <w:r w:rsidR="00312B8E">
        <w:rPr>
          <w:rFonts w:ascii="Arial" w:hAnsi="Arial" w:cs="Arial"/>
          <w:lang w:val="it-IT"/>
        </w:rPr>
        <w:t>.</w:t>
      </w:r>
      <w:r w:rsidRPr="003C1B7E">
        <w:rPr>
          <w:rFonts w:ascii="Arial" w:hAnsi="Arial" w:cs="Arial"/>
          <w:lang w:val="it-IT"/>
        </w:rPr>
        <w:t>o</w:t>
      </w:r>
      <w:r w:rsidR="00312B8E">
        <w:rPr>
          <w:rFonts w:ascii="Arial" w:hAnsi="Arial" w:cs="Arial"/>
          <w:lang w:val="it-IT"/>
        </w:rPr>
        <w:t>.</w:t>
      </w:r>
      <w:r w:rsidRPr="003C1B7E">
        <w:rPr>
          <w:rFonts w:ascii="Arial" w:hAnsi="Arial" w:cs="Arial"/>
          <w:lang w:val="it-IT"/>
        </w:rPr>
        <w:t>o</w:t>
      </w:r>
      <w:proofErr w:type="spellEnd"/>
      <w:r w:rsidR="00312B8E">
        <w:rPr>
          <w:rFonts w:ascii="Arial" w:hAnsi="Arial" w:cs="Arial"/>
          <w:lang w:val="it-IT"/>
        </w:rPr>
        <w:t>.</w:t>
      </w:r>
      <w:r w:rsidRPr="003C1B7E">
        <w:rPr>
          <w:rFonts w:ascii="Arial" w:hAnsi="Arial" w:cs="Arial"/>
          <w:lang w:val="it-IT"/>
        </w:rPr>
        <w:t xml:space="preserve">, </w:t>
      </w:r>
      <w:proofErr w:type="spellStart"/>
      <w:r w:rsidRPr="003C1B7E">
        <w:rPr>
          <w:rFonts w:ascii="Arial" w:hAnsi="Arial" w:cs="Arial"/>
          <w:lang w:val="it-IT"/>
        </w:rPr>
        <w:t>Kamniška</w:t>
      </w:r>
      <w:proofErr w:type="spellEnd"/>
      <w:r w:rsidRPr="003C1B7E">
        <w:rPr>
          <w:rFonts w:ascii="Arial" w:hAnsi="Arial" w:cs="Arial"/>
          <w:lang w:val="it-IT"/>
        </w:rPr>
        <w:t xml:space="preserve"> cesta 28, 1241 </w:t>
      </w:r>
      <w:proofErr w:type="spellStart"/>
      <w:r w:rsidRPr="003C1B7E">
        <w:rPr>
          <w:rFonts w:ascii="Arial" w:hAnsi="Arial" w:cs="Arial"/>
          <w:lang w:val="it-IT"/>
        </w:rPr>
        <w:t>Kamnik</w:t>
      </w:r>
      <w:proofErr w:type="spellEnd"/>
      <w:r w:rsidRPr="003C1B7E">
        <w:rPr>
          <w:rFonts w:ascii="Arial" w:hAnsi="Arial" w:cs="Arial"/>
          <w:lang w:val="it-IT"/>
        </w:rPr>
        <w:t>, Slovenia. (</w:t>
      </w:r>
      <w:proofErr w:type="gramStart"/>
      <w:r w:rsidRPr="003C1B7E">
        <w:rPr>
          <w:rFonts w:ascii="Arial" w:hAnsi="Arial" w:cs="Arial"/>
          <w:lang w:val="it-IT"/>
        </w:rPr>
        <w:t>obbligatorio</w:t>
      </w:r>
      <w:proofErr w:type="gramEnd"/>
      <w:r w:rsidRPr="003C1B7E">
        <w:rPr>
          <w:rFonts w:ascii="Arial" w:hAnsi="Arial" w:cs="Arial"/>
          <w:lang w:val="it-IT"/>
        </w:rPr>
        <w:t xml:space="preserve"> con attribuzione "Regali di Capodanno"), nessuna affrancatura / riscatto (le spese postali sono a carico del mittente).</w:t>
      </w:r>
    </w:p>
    <w:p w:rsidR="003C1B7E" w:rsidRPr="003C1B7E" w:rsidRDefault="003C1B7E" w:rsidP="003C1B7E">
      <w:pPr>
        <w:rPr>
          <w:rFonts w:ascii="Arial" w:hAnsi="Arial" w:cs="Arial"/>
          <w:lang w:val="it-IT"/>
        </w:rPr>
      </w:pPr>
      <w:r w:rsidRPr="003C1B7E">
        <w:rPr>
          <w:rFonts w:ascii="Arial" w:hAnsi="Arial" w:cs="Arial"/>
          <w:lang w:val="it-IT"/>
        </w:rPr>
        <w:t>Una volta ricevuto il pacchetto, prepareremo e ti invieremo un credito e un rimborso.</w:t>
      </w:r>
    </w:p>
    <w:p w:rsidR="003C1B7E" w:rsidRPr="003C1B7E" w:rsidRDefault="003C1B7E" w:rsidP="003C1B7E">
      <w:r>
        <w:rPr>
          <w:rFonts w:ascii="Arial" w:hAnsi="Arial" w:cs="Arial"/>
          <w:b/>
          <w:bCs/>
          <w:u w:val="single"/>
        </w:rPr>
        <w:t>IL MITTENTE:</w:t>
      </w:r>
    </w:p>
    <w:tbl>
      <w:tblPr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7482"/>
      </w:tblGrid>
      <w:tr w:rsidR="003C1B7E" w:rsidTr="003C1B7E"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</w:pPr>
            <w:proofErr w:type="spellStart"/>
            <w:r w:rsidRPr="003C1B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  <w:proofErr w:type="spellEnd"/>
            <w:r w:rsidRPr="003C1B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B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dell'azienda</w:t>
            </w:r>
            <w:proofErr w:type="spellEnd"/>
          </w:p>
        </w:tc>
        <w:tc>
          <w:tcPr>
            <w:tcW w:w="7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</w:pPr>
            <w:proofErr w:type="spellStart"/>
            <w:r w:rsidRPr="003C1B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Indirizzo</w:t>
            </w:r>
            <w:proofErr w:type="spellEnd"/>
            <w:r w:rsidRPr="003C1B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B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dell'azienda</w:t>
            </w:r>
            <w:proofErr w:type="spellEnd"/>
          </w:p>
        </w:tc>
        <w:tc>
          <w:tcPr>
            <w:tcW w:w="7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</w:pPr>
            <w:proofErr w:type="spellStart"/>
            <w:r w:rsidRPr="003C1B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Partita</w:t>
            </w:r>
            <w:proofErr w:type="spellEnd"/>
            <w:r w:rsidRPr="003C1B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iva</w:t>
            </w:r>
          </w:p>
        </w:tc>
        <w:tc>
          <w:tcPr>
            <w:tcW w:w="7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</w:pPr>
            <w:r w:rsidRPr="003C1B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di </w:t>
            </w:r>
            <w:proofErr w:type="spellStart"/>
            <w:r w:rsidRPr="003C1B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ritorno</w:t>
            </w:r>
            <w:proofErr w:type="spellEnd"/>
          </w:p>
        </w:tc>
        <w:tc>
          <w:tcPr>
            <w:tcW w:w="7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1B7E" w:rsidRDefault="003C1B7E" w:rsidP="003C1B7E">
      <w:pPr>
        <w:rPr>
          <w:lang w:val="it-IT"/>
        </w:rPr>
      </w:pPr>
    </w:p>
    <w:tbl>
      <w:tblPr>
        <w:tblW w:w="100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707"/>
        <w:gridCol w:w="2695"/>
        <w:gridCol w:w="1518"/>
      </w:tblGrid>
      <w:tr w:rsidR="003C1B7E" w:rsidTr="003C1B7E">
        <w:trPr>
          <w:trHeight w:val="53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jc w:val="center"/>
            </w:pPr>
            <w:r w:rsidRPr="003C1B7E">
              <w:rPr>
                <w:rFonts w:ascii="Arial" w:hAnsi="Arial" w:cs="Arial"/>
                <w:b/>
                <w:bCs/>
                <w:sz w:val="22"/>
                <w:szCs w:val="22"/>
              </w:rPr>
              <w:t>CODICE ARTICOLO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jc w:val="center"/>
            </w:pPr>
            <w:r w:rsidRPr="003C1B7E">
              <w:rPr>
                <w:rFonts w:ascii="Arial" w:hAnsi="Arial" w:cs="Arial"/>
                <w:b/>
                <w:bCs/>
                <w:sz w:val="22"/>
                <w:szCs w:val="22"/>
              </w:rPr>
              <w:t>TITOLO DELL'ARTICOLO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jc w:val="center"/>
            </w:pPr>
            <w:r w:rsidRPr="003C1B7E">
              <w:rPr>
                <w:rFonts w:ascii="Arial" w:hAnsi="Arial" w:cs="Arial"/>
                <w:b/>
                <w:bCs/>
                <w:sz w:val="22"/>
                <w:szCs w:val="22"/>
              </w:rPr>
              <w:t>QUANTITA '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jc w:val="center"/>
            </w:pPr>
            <w:r w:rsidRPr="003C1B7E">
              <w:rPr>
                <w:rFonts w:ascii="Arial" w:hAnsi="Arial" w:cs="Arial"/>
                <w:b/>
                <w:bCs/>
                <w:sz w:val="22"/>
                <w:szCs w:val="22"/>
              </w:rPr>
              <w:t>CONTO DI TRANSAZIONE CON PAGAMENTO IN CONTANTI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jc w:val="center"/>
            </w:pPr>
            <w:r w:rsidRPr="003C1B7E">
              <w:rPr>
                <w:rFonts w:ascii="Arial" w:hAnsi="Arial" w:cs="Arial"/>
                <w:b/>
                <w:bCs/>
                <w:sz w:val="22"/>
                <w:szCs w:val="22"/>
              </w:rPr>
              <w:t>MOTIVO DEL RIMBORSO</w:t>
            </w:r>
          </w:p>
        </w:tc>
      </w:tr>
      <w:tr w:rsidR="003C1B7E" w:rsidTr="003C1B7E">
        <w:trPr>
          <w:trHeight w:val="265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rPr>
          <w:trHeight w:val="265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rPr>
          <w:trHeight w:val="265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rPr>
          <w:trHeight w:val="278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rPr>
          <w:trHeight w:val="265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rPr>
          <w:trHeight w:val="265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rPr>
          <w:trHeight w:val="265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rPr>
          <w:trHeight w:val="278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rPr>
          <w:trHeight w:val="265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rPr>
          <w:trHeight w:val="265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rPr>
          <w:trHeight w:val="265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rPr>
          <w:trHeight w:val="278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B7E" w:rsidTr="003C1B7E">
        <w:trPr>
          <w:trHeight w:val="265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B7E" w:rsidRDefault="003C1B7E" w:rsidP="00336919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1B7E" w:rsidRPr="003C1B7E" w:rsidRDefault="003C1B7E" w:rsidP="003C1B7E">
      <w:pPr>
        <w:tabs>
          <w:tab w:val="left" w:pos="1692"/>
        </w:tabs>
        <w:rPr>
          <w:lang w:val="it-IT"/>
        </w:rPr>
      </w:pPr>
      <w:r>
        <w:rPr>
          <w:lang w:val="it-IT"/>
        </w:rPr>
        <w:tab/>
      </w:r>
    </w:p>
    <w:sectPr w:rsidR="003C1B7E" w:rsidRPr="003C1B7E" w:rsidSect="00312B8E">
      <w:footerReference w:type="default" r:id="rId6"/>
      <w:pgSz w:w="11906" w:h="16838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79" w:rsidRDefault="008C3179" w:rsidP="003C1B7E">
      <w:pPr>
        <w:spacing w:after="0" w:line="240" w:lineRule="auto"/>
      </w:pPr>
      <w:r>
        <w:separator/>
      </w:r>
    </w:p>
  </w:endnote>
  <w:endnote w:type="continuationSeparator" w:id="0">
    <w:p w:rsidR="008C3179" w:rsidRDefault="008C3179" w:rsidP="003C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93"/>
      <w:gridCol w:w="4503"/>
    </w:tblGrid>
    <w:tr w:rsidR="003C1B7E" w:rsidTr="00336919">
      <w:trPr>
        <w:gridAfter w:val="1"/>
        <w:wAfter w:w="4503" w:type="dxa"/>
      </w:trPr>
      <w:tc>
        <w:tcPr>
          <w:tcW w:w="4393" w:type="dxa"/>
          <w:shd w:val="clear" w:color="auto" w:fill="auto"/>
          <w:vAlign w:val="bottom"/>
        </w:tcPr>
        <w:tbl>
          <w:tblPr>
            <w:tblW w:w="2880" w:type="dxa"/>
            <w:tblInd w:w="177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00"/>
            <w:gridCol w:w="2580"/>
          </w:tblGrid>
          <w:tr w:rsidR="003C1B7E" w:rsidTr="00312B8E">
            <w:tc>
              <w:tcPr>
                <w:tcW w:w="300" w:type="dxa"/>
                <w:shd w:val="clear" w:color="auto" w:fill="auto"/>
              </w:tcPr>
              <w:p w:rsidR="003C1B7E" w:rsidRDefault="003C1B7E" w:rsidP="003C1B7E">
                <w:r>
                  <w:rPr>
                    <w:rFonts w:ascii="Arial" w:eastAsia="Times New Roman" w:hAnsi="Arial" w:cs="Arial"/>
                    <w:color w:val="B9CA6C"/>
                    <w:sz w:val="21"/>
                    <w:szCs w:val="21"/>
                    <w:lang w:eastAsia="sl-SI"/>
                  </w:rPr>
                  <w:t>A:</w:t>
                </w:r>
              </w:p>
            </w:tc>
            <w:tc>
              <w:tcPr>
                <w:tcW w:w="2580" w:type="dxa"/>
                <w:shd w:val="clear" w:color="auto" w:fill="auto"/>
              </w:tcPr>
              <w:p w:rsidR="003C1B7E" w:rsidRDefault="003C1B7E" w:rsidP="003C1B7E">
                <w:pP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sl-SI"/>
                  </w:rPr>
                </w:pPr>
                <w: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sl-SI"/>
                  </w:rPr>
                  <w:t>Kamniška cesta 28,</w:t>
                </w:r>
              </w:p>
              <w:p w:rsidR="003C1B7E" w:rsidRDefault="003C1B7E" w:rsidP="003C1B7E">
                <w: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sl-SI"/>
                  </w:rPr>
                  <w:t xml:space="preserve">1241  Kamnik, </w:t>
                </w:r>
                <w:proofErr w:type="spellStart"/>
                <w: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sl-SI"/>
                  </w:rPr>
                  <w:t>Slovenia</w:t>
                </w:r>
                <w:proofErr w:type="spellEnd"/>
              </w:p>
            </w:tc>
          </w:tr>
          <w:tr w:rsidR="003C1B7E" w:rsidTr="00312B8E">
            <w:trPr>
              <w:trHeight w:val="380"/>
            </w:trPr>
            <w:tc>
              <w:tcPr>
                <w:tcW w:w="300" w:type="dxa"/>
                <w:shd w:val="clear" w:color="auto" w:fill="auto"/>
              </w:tcPr>
              <w:p w:rsidR="003C1B7E" w:rsidRDefault="003C1B7E" w:rsidP="003C1B7E">
                <w:r>
                  <w:rPr>
                    <w:rFonts w:ascii="Arial" w:eastAsia="Times New Roman" w:hAnsi="Arial" w:cs="Arial"/>
                    <w:color w:val="B9CA6C"/>
                    <w:sz w:val="21"/>
                    <w:szCs w:val="21"/>
                    <w:lang w:eastAsia="sl-SI"/>
                  </w:rPr>
                  <w:t>E:</w:t>
                </w:r>
              </w:p>
            </w:tc>
            <w:tc>
              <w:tcPr>
                <w:tcW w:w="2580" w:type="dxa"/>
                <w:shd w:val="clear" w:color="auto" w:fill="auto"/>
              </w:tcPr>
              <w:p w:rsidR="003C1B7E" w:rsidRDefault="003C1B7E" w:rsidP="003C1B7E">
                <w:r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sl-SI"/>
                  </w:rPr>
                  <w:t>it@vigophone.com</w:t>
                </w:r>
              </w:p>
            </w:tc>
          </w:tr>
        </w:tbl>
        <w:p w:rsidR="003C1B7E" w:rsidRDefault="003C1B7E" w:rsidP="003C1B7E">
          <w:pPr>
            <w:pStyle w:val="Noga"/>
            <w:rPr>
              <w:rFonts w:ascii="Arial" w:hAnsi="Arial" w:cs="Arial"/>
              <w:color w:val="333333"/>
              <w:sz w:val="21"/>
            </w:rPr>
          </w:pPr>
        </w:p>
      </w:tc>
    </w:tr>
    <w:tr w:rsidR="003C1B7E" w:rsidTr="00336919">
      <w:tc>
        <w:tcPr>
          <w:tcW w:w="8896" w:type="dxa"/>
          <w:gridSpan w:val="2"/>
          <w:shd w:val="clear" w:color="auto" w:fill="auto"/>
        </w:tcPr>
        <w:p w:rsidR="003C1B7E" w:rsidRDefault="003C1B7E" w:rsidP="003C1B7E">
          <w:pPr>
            <w:pStyle w:val="Noga"/>
            <w:jc w:val="center"/>
          </w:pPr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Numero di </w:t>
          </w:r>
          <w:proofErr w:type="spellStart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registrazione</w:t>
          </w:r>
          <w:proofErr w:type="spellEnd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: 8190305000, </w:t>
          </w:r>
          <w:proofErr w:type="spellStart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codice</w:t>
          </w:r>
          <w:proofErr w:type="spellEnd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 </w:t>
          </w:r>
          <w:proofErr w:type="spellStart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fiscale</w:t>
          </w:r>
          <w:proofErr w:type="spellEnd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: </w:t>
          </w:r>
          <w:r>
            <w:rPr>
              <w:rFonts w:ascii="Arial" w:hAnsi="Arial" w:cs="Arial"/>
              <w:color w:val="333333"/>
              <w:sz w:val="16"/>
              <w:shd w:val="clear" w:color="auto" w:fill="FFFFFF"/>
            </w:rPr>
            <w:t>SI</w:t>
          </w:r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28559070. </w:t>
          </w:r>
          <w:proofErr w:type="spellStart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Cassa</w:t>
          </w:r>
          <w:proofErr w:type="spellEnd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 di </w:t>
          </w:r>
          <w:proofErr w:type="spellStart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risparmio</w:t>
          </w:r>
          <w:proofErr w:type="spellEnd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 </w:t>
          </w:r>
          <w:proofErr w:type="spellStart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lavoratore</w:t>
          </w:r>
          <w:proofErr w:type="spellEnd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 </w:t>
          </w:r>
          <w:proofErr w:type="spellStart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dd</w:t>
          </w:r>
          <w:proofErr w:type="spellEnd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: IBAN SI56 6100 0001 9257 660. La </w:t>
          </w:r>
          <w:proofErr w:type="spellStart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società</w:t>
          </w:r>
          <w:proofErr w:type="spellEnd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 è </w:t>
          </w:r>
          <w:proofErr w:type="spellStart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registrata</w:t>
          </w:r>
          <w:proofErr w:type="spellEnd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 </w:t>
          </w:r>
          <w:proofErr w:type="spellStart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presso</w:t>
          </w:r>
          <w:proofErr w:type="spellEnd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 </w:t>
          </w:r>
          <w:proofErr w:type="spellStart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Ajpes</w:t>
          </w:r>
          <w:proofErr w:type="spellEnd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 Ljubljana. </w:t>
          </w:r>
          <w:proofErr w:type="spellStart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Capitale</w:t>
          </w:r>
          <w:proofErr w:type="spellEnd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 xml:space="preserve"> </w:t>
          </w:r>
          <w:proofErr w:type="spellStart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azionario</w:t>
          </w:r>
          <w:proofErr w:type="spellEnd"/>
          <w:r w:rsidRPr="003C1B7E">
            <w:rPr>
              <w:rFonts w:ascii="Arial" w:hAnsi="Arial" w:cs="Arial"/>
              <w:color w:val="333333"/>
              <w:sz w:val="16"/>
              <w:shd w:val="clear" w:color="auto" w:fill="FFFFFF"/>
            </w:rPr>
            <w:t>: 7.500,00 eur.</w:t>
          </w:r>
        </w:p>
      </w:tc>
    </w:tr>
  </w:tbl>
  <w:p w:rsidR="003C1B7E" w:rsidRDefault="003C1B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79" w:rsidRDefault="008C3179" w:rsidP="003C1B7E">
      <w:pPr>
        <w:spacing w:after="0" w:line="240" w:lineRule="auto"/>
      </w:pPr>
      <w:r>
        <w:separator/>
      </w:r>
    </w:p>
  </w:footnote>
  <w:footnote w:type="continuationSeparator" w:id="0">
    <w:p w:rsidR="008C3179" w:rsidRDefault="008C3179" w:rsidP="003C1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7E"/>
    <w:rsid w:val="00312B8E"/>
    <w:rsid w:val="003C1B7E"/>
    <w:rsid w:val="008C3179"/>
    <w:rsid w:val="00910FF5"/>
    <w:rsid w:val="00965DD4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E8200-6973-4A02-BDF0-1E53FD73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sebinatabele">
    <w:name w:val="Vsebina tabele"/>
    <w:basedOn w:val="Navaden"/>
    <w:rsid w:val="003C1B7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Glava">
    <w:name w:val="header"/>
    <w:basedOn w:val="Navaden"/>
    <w:link w:val="GlavaZnak"/>
    <w:uiPriority w:val="99"/>
    <w:unhideWhenUsed/>
    <w:rsid w:val="003C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1B7E"/>
    <w:rPr>
      <w:lang w:val="sl-SI"/>
    </w:rPr>
  </w:style>
  <w:style w:type="paragraph" w:styleId="Noga">
    <w:name w:val="footer"/>
    <w:basedOn w:val="Navaden"/>
    <w:link w:val="NogaZnak"/>
    <w:unhideWhenUsed/>
    <w:rsid w:val="003C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1B7E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SkladisceL</dc:creator>
  <cp:keywords/>
  <dc:description/>
  <cp:lastModifiedBy>SkladisceL</cp:lastModifiedBy>
  <cp:revision>1</cp:revision>
  <dcterms:created xsi:type="dcterms:W3CDTF">2019-10-07T11:43:00Z</dcterms:created>
  <dcterms:modified xsi:type="dcterms:W3CDTF">2019-10-07T12:06:00Z</dcterms:modified>
</cp:coreProperties>
</file>